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79E" w:rsidRPr="00DF37F6" w:rsidRDefault="008165C6" w:rsidP="00DF37F6">
      <w:pPr>
        <w:pStyle w:val="Prrafodelista"/>
        <w:numPr>
          <w:ilvl w:val="0"/>
          <w:numId w:val="1"/>
        </w:numPr>
        <w:rPr>
          <w:b/>
        </w:rPr>
      </w:pPr>
      <w:r w:rsidRPr="00DF37F6">
        <w:rPr>
          <w:b/>
        </w:rPr>
        <w:t>Placas cargador de batería.</w:t>
      </w:r>
    </w:p>
    <w:p w:rsidR="008165C6" w:rsidRDefault="008165C6">
      <w:r>
        <w:t xml:space="preserve">220 </w:t>
      </w:r>
      <w:r w:rsidRPr="008165C6">
        <w:t>V</w:t>
      </w:r>
      <w:r>
        <w:t xml:space="preserve">CA – 50 </w:t>
      </w:r>
      <w:r w:rsidRPr="008165C6">
        <w:t>V</w:t>
      </w:r>
      <w:r>
        <w:t xml:space="preserve">CC  - 8 A  - </w:t>
      </w:r>
      <w:r w:rsidRPr="008165C6">
        <w:t>ZZ</w:t>
      </w:r>
      <w:r>
        <w:t>M-400-220-48-1F</w:t>
      </w:r>
    </w:p>
    <w:p w:rsidR="008165C6" w:rsidRDefault="008165C6" w:rsidP="00C277F2">
      <w:pPr>
        <w:jc w:val="center"/>
      </w:pPr>
      <w:r>
        <w:rPr>
          <w:noProof/>
          <w:lang w:eastAsia="es-AR"/>
        </w:rPr>
        <w:drawing>
          <wp:inline distT="0" distB="0" distL="0" distR="0">
            <wp:extent cx="2706723" cy="3608962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723" cy="360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4EE">
        <w:rPr>
          <w:noProof/>
          <w:lang w:eastAsia="es-AR"/>
        </w:rPr>
        <w:drawing>
          <wp:inline distT="0" distB="0" distL="0" distR="0" wp14:anchorId="71717AB5" wp14:editId="4CAF0261">
            <wp:extent cx="2818765" cy="1924050"/>
            <wp:effectExtent l="0" t="0" r="635" b="0"/>
            <wp:docPr id="7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C6" w:rsidRDefault="008165C6">
      <w:r w:rsidRPr="008165C6">
        <w:t>220 VCA – 50 VCC  - 8 A  - ZZM-400-220-48-1F</w:t>
      </w:r>
      <w:r>
        <w:t xml:space="preserve"> (Se supone que es igual a la anterior, aunque luego figura otro número)</w:t>
      </w:r>
    </w:p>
    <w:p w:rsidR="008165C6" w:rsidRDefault="00C277F2" w:rsidP="00C277F2">
      <w:pPr>
        <w:jc w:val="center"/>
      </w:pPr>
      <w:r>
        <w:rPr>
          <w:noProof/>
          <w:lang w:eastAsia="es-AR"/>
        </w:rPr>
        <w:drawing>
          <wp:inline distT="0" distB="0" distL="0" distR="0">
            <wp:extent cx="2852636" cy="3803515"/>
            <wp:effectExtent l="0" t="0" r="5080" b="698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56" cy="380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4EE">
        <w:rPr>
          <w:noProof/>
          <w:lang w:eastAsia="es-AR"/>
        </w:rPr>
        <w:drawing>
          <wp:inline distT="0" distB="0" distL="0" distR="0" wp14:anchorId="3265C43E">
            <wp:extent cx="2840990" cy="209740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77F2" w:rsidRDefault="00C277F2" w:rsidP="00C277F2">
      <w:pPr>
        <w:jc w:val="center"/>
      </w:pPr>
    </w:p>
    <w:p w:rsidR="00C277F2" w:rsidRDefault="00C277F2" w:rsidP="00C277F2">
      <w:pPr>
        <w:jc w:val="both"/>
      </w:pPr>
      <w:r>
        <w:lastRenderedPageBreak/>
        <w:t xml:space="preserve">220 VCA – 56 VCC  - 12 </w:t>
      </w:r>
      <w:r w:rsidRPr="008165C6">
        <w:t>A  - ZZM-</w:t>
      </w:r>
      <w:r>
        <w:t>720</w:t>
      </w:r>
      <w:r w:rsidRPr="008165C6">
        <w:t>-220-</w:t>
      </w:r>
      <w:r>
        <w:t>56</w:t>
      </w:r>
      <w:r w:rsidRPr="008165C6">
        <w:t>-1F</w:t>
      </w:r>
    </w:p>
    <w:p w:rsidR="00DF37F6" w:rsidRDefault="00C277F2" w:rsidP="00DF37F6">
      <w:pPr>
        <w:jc w:val="center"/>
      </w:pPr>
      <w:r>
        <w:rPr>
          <w:noProof/>
          <w:lang w:eastAsia="es-AR"/>
        </w:rPr>
        <w:drawing>
          <wp:inline distT="0" distB="0" distL="0" distR="0" wp14:anchorId="17BA1C32" wp14:editId="59D86E6C">
            <wp:extent cx="3142034" cy="4189379"/>
            <wp:effectExtent l="0" t="0" r="1270" b="190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924" cy="420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4EE">
        <w:rPr>
          <w:noProof/>
          <w:lang w:eastAsia="es-AR"/>
        </w:rPr>
        <w:drawing>
          <wp:inline distT="0" distB="0" distL="0" distR="0" wp14:anchorId="5F111148" wp14:editId="2CD0CE26">
            <wp:extent cx="2798445" cy="1932305"/>
            <wp:effectExtent l="0" t="0" r="190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37F6" w:rsidRPr="00DF37F6" w:rsidRDefault="00AD70B8" w:rsidP="00DF37F6">
      <w:pPr>
        <w:pStyle w:val="Prrafodelista"/>
        <w:numPr>
          <w:ilvl w:val="0"/>
          <w:numId w:val="1"/>
        </w:numPr>
        <w:jc w:val="both"/>
        <w:rPr>
          <w:b/>
        </w:rPr>
      </w:pPr>
      <w:r w:rsidRPr="00DF37F6">
        <w:rPr>
          <w:b/>
        </w:rPr>
        <w:t>Fuente alimentación PLC</w:t>
      </w:r>
    </w:p>
    <w:p w:rsidR="00AD70B8" w:rsidRDefault="00DF37F6" w:rsidP="00DF37F6">
      <w:pPr>
        <w:jc w:val="center"/>
      </w:pPr>
      <w:r>
        <w:rPr>
          <w:noProof/>
          <w:lang w:eastAsia="es-AR"/>
        </w:rPr>
        <w:drawing>
          <wp:inline distT="0" distB="0" distL="0" distR="0" wp14:anchorId="18EE8184" wp14:editId="10EB5882">
            <wp:extent cx="4387175" cy="3290381"/>
            <wp:effectExtent l="0" t="0" r="0" b="571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405" cy="328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70B8" w:rsidRDefault="00DF37F6" w:rsidP="00AD70B8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4036979" cy="5382639"/>
            <wp:effectExtent l="0" t="0" r="1905" b="8890"/>
            <wp:docPr id="14" name="Imagen 14" descr="C:\Users\Guillermo\Documents\SOFSE\DES G-0029-2015 - Placas fuente-transf CNR LD\IMG_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illermo\Documents\SOFSE\DES G-0029-2015 - Placas fuente-transf CNR LD\IMG_5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180" cy="538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7F6" w:rsidRDefault="00DF37F6" w:rsidP="00AD70B8">
      <w:pPr>
        <w:jc w:val="both"/>
      </w:pPr>
    </w:p>
    <w:p w:rsidR="00DF37F6" w:rsidRDefault="00DF37F6" w:rsidP="00AD70B8">
      <w:pPr>
        <w:jc w:val="both"/>
      </w:pPr>
    </w:p>
    <w:p w:rsidR="00DF37F6" w:rsidRDefault="00DF37F6" w:rsidP="00AD70B8">
      <w:pPr>
        <w:jc w:val="both"/>
      </w:pPr>
    </w:p>
    <w:p w:rsidR="00DF37F6" w:rsidRDefault="00DF37F6" w:rsidP="00AD70B8">
      <w:pPr>
        <w:jc w:val="both"/>
      </w:pPr>
    </w:p>
    <w:p w:rsidR="00DF37F6" w:rsidRDefault="00DF37F6" w:rsidP="00AD70B8">
      <w:pPr>
        <w:jc w:val="both"/>
      </w:pPr>
    </w:p>
    <w:p w:rsidR="00DF37F6" w:rsidRDefault="00DF37F6" w:rsidP="00AD70B8">
      <w:pPr>
        <w:jc w:val="both"/>
      </w:pPr>
    </w:p>
    <w:p w:rsidR="00DF37F6" w:rsidRDefault="00DF37F6" w:rsidP="00AD70B8">
      <w:pPr>
        <w:jc w:val="both"/>
      </w:pPr>
    </w:p>
    <w:p w:rsidR="00DF37F6" w:rsidRDefault="00DF37F6" w:rsidP="00AD70B8">
      <w:pPr>
        <w:jc w:val="both"/>
      </w:pPr>
    </w:p>
    <w:p w:rsidR="00DF37F6" w:rsidRDefault="00DF37F6" w:rsidP="00AD70B8">
      <w:pPr>
        <w:jc w:val="both"/>
      </w:pPr>
    </w:p>
    <w:p w:rsidR="00DF37F6" w:rsidRDefault="00DF37F6" w:rsidP="00AD70B8">
      <w:pPr>
        <w:jc w:val="both"/>
      </w:pPr>
    </w:p>
    <w:p w:rsidR="00DF37F6" w:rsidRDefault="00DF37F6" w:rsidP="00AD70B8">
      <w:pPr>
        <w:jc w:val="both"/>
      </w:pPr>
    </w:p>
    <w:p w:rsidR="00CE74EE" w:rsidRPr="00DF37F6" w:rsidRDefault="00DF37F6" w:rsidP="00AD70B8">
      <w:pPr>
        <w:jc w:val="both"/>
        <w:rPr>
          <w:b/>
        </w:rPr>
      </w:pPr>
      <w:r w:rsidRPr="00DF37F6">
        <w:rPr>
          <w:b/>
        </w:rPr>
        <w:lastRenderedPageBreak/>
        <w:t xml:space="preserve">3. </w:t>
      </w:r>
      <w:r w:rsidR="00CE74EE" w:rsidRPr="00DF37F6">
        <w:rPr>
          <w:b/>
        </w:rPr>
        <w:t xml:space="preserve">Otras </w:t>
      </w:r>
      <w:r w:rsidR="00634A59" w:rsidRPr="00DF37F6">
        <w:rPr>
          <w:b/>
        </w:rPr>
        <w:t>fuentes del circuito eléctrico.</w:t>
      </w:r>
    </w:p>
    <w:p w:rsidR="007F4D15" w:rsidRDefault="007F4D15" w:rsidP="007F4D15">
      <w:pPr>
        <w:jc w:val="center"/>
      </w:pPr>
      <w:r>
        <w:rPr>
          <w:noProof/>
          <w:lang w:eastAsia="es-AR"/>
        </w:rPr>
        <w:drawing>
          <wp:inline distT="0" distB="0" distL="0" distR="0">
            <wp:extent cx="3392521" cy="4523362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699" cy="453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3385226" cy="4513634"/>
            <wp:effectExtent l="0" t="0" r="5715" b="127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562" cy="452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A59" w:rsidRDefault="00634A59" w:rsidP="007F4D15">
      <w:pPr>
        <w:jc w:val="center"/>
      </w:pPr>
      <w:r>
        <w:rPr>
          <w:noProof/>
          <w:lang w:eastAsia="es-AR"/>
        </w:rPr>
        <w:drawing>
          <wp:inline distT="0" distB="0" distL="0" distR="0" wp14:anchorId="2DE47A03" wp14:editId="234A5314">
            <wp:extent cx="2799715" cy="1722755"/>
            <wp:effectExtent l="0" t="0" r="635" b="0"/>
            <wp:docPr id="10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590D8277" wp14:editId="69AC7C34">
            <wp:extent cx="2799715" cy="1739265"/>
            <wp:effectExtent l="0" t="0" r="635" b="0"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59" w:rsidRDefault="00634A59" w:rsidP="007F4D15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 wp14:anchorId="391E8684" wp14:editId="29C570F0">
            <wp:extent cx="2751455" cy="2355215"/>
            <wp:effectExtent l="0" t="0" r="0" b="6985"/>
            <wp:docPr id="12" name="Imagen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519EDC50" wp14:editId="250EAA5E">
            <wp:extent cx="2722880" cy="2183130"/>
            <wp:effectExtent l="0" t="0" r="1270" b="7620"/>
            <wp:docPr id="13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59" w:rsidRDefault="00634A59" w:rsidP="00634A59">
      <w:pPr>
        <w:tabs>
          <w:tab w:val="left" w:pos="1395"/>
        </w:tabs>
      </w:pPr>
      <w:r>
        <w:t xml:space="preserve">                    Estas dos etiquetas son iguales y la traducción es la siguiente</w:t>
      </w:r>
    </w:p>
    <w:p w:rsidR="00634A59" w:rsidRDefault="00634A59" w:rsidP="00634A59">
      <w:pPr>
        <w:tabs>
          <w:tab w:val="left" w:pos="1395"/>
        </w:tabs>
      </w:pPr>
      <w:r>
        <w:t xml:space="preserve">                     </w:t>
      </w:r>
      <w:proofErr w:type="spellStart"/>
      <w:r>
        <w:rPr>
          <w:rFonts w:hint="eastAsia"/>
          <w:lang w:val="en-US"/>
        </w:rPr>
        <w:t>合格</w:t>
      </w:r>
      <w:r>
        <w:rPr>
          <w:rFonts w:ascii="MingLiU" w:eastAsia="MingLiU" w:hAnsi="MingLiU" w:cs="MingLiU" w:hint="eastAsia"/>
          <w:lang w:val="en-US"/>
        </w:rPr>
        <w:t>证</w:t>
      </w:r>
      <w:proofErr w:type="spellEnd"/>
      <w:r>
        <w:t xml:space="preserve"> (Certificado)</w:t>
      </w:r>
    </w:p>
    <w:p w:rsidR="00634A59" w:rsidRDefault="00634A59" w:rsidP="00634A59">
      <w:pPr>
        <w:tabs>
          <w:tab w:val="left" w:pos="1395"/>
        </w:tabs>
      </w:pPr>
      <w:r w:rsidRPr="00634A59">
        <w:t xml:space="preserve">                     </w:t>
      </w:r>
      <w:proofErr w:type="spellStart"/>
      <w:r>
        <w:rPr>
          <w:rFonts w:hint="eastAsia"/>
          <w:lang w:val="en-US"/>
        </w:rPr>
        <w:t>名称</w:t>
      </w:r>
      <w:proofErr w:type="spellEnd"/>
      <w:r>
        <w:t xml:space="preserve"> (Nombre)</w:t>
      </w:r>
      <w:proofErr w:type="gramStart"/>
      <w:r>
        <w:t>:………………………….</w:t>
      </w:r>
      <w:proofErr w:type="gramEnd"/>
    </w:p>
    <w:p w:rsidR="00634A59" w:rsidRDefault="00634A59" w:rsidP="00634A59">
      <w:pPr>
        <w:tabs>
          <w:tab w:val="left" w:pos="1395"/>
        </w:tabs>
      </w:pPr>
      <w:r w:rsidRPr="00634A59">
        <w:rPr>
          <w:rFonts w:ascii="MingLiU" w:eastAsia="MingLiU" w:hAnsi="MingLiU" w:cs="MingLiU"/>
        </w:rPr>
        <w:t xml:space="preserve">          </w:t>
      </w:r>
      <w:proofErr w:type="spellStart"/>
      <w:r>
        <w:rPr>
          <w:rFonts w:ascii="MingLiU" w:eastAsia="MingLiU" w:hAnsi="MingLiU" w:cs="MingLiU" w:hint="eastAsia"/>
          <w:lang w:val="en-US"/>
        </w:rPr>
        <w:t>规</w:t>
      </w:r>
      <w:r>
        <w:rPr>
          <w:rFonts w:ascii="MS Mincho" w:eastAsia="MS Mincho" w:hAnsi="MS Mincho" w:cs="MS Mincho" w:hint="eastAsia"/>
          <w:lang w:val="en-US"/>
        </w:rPr>
        <w:t>格</w:t>
      </w:r>
      <w:proofErr w:type="spellEnd"/>
      <w:r>
        <w:t xml:space="preserve"> (Especificación)</w:t>
      </w:r>
      <w:proofErr w:type="gramStart"/>
      <w:r>
        <w:t>:………………………………</w:t>
      </w:r>
      <w:proofErr w:type="gramEnd"/>
    </w:p>
    <w:p w:rsidR="00634A59" w:rsidRDefault="00634A59" w:rsidP="00634A59">
      <w:pPr>
        <w:tabs>
          <w:tab w:val="left" w:pos="1395"/>
        </w:tabs>
      </w:pPr>
      <w:r>
        <w:t xml:space="preserve">                     </w:t>
      </w:r>
      <w:proofErr w:type="spellStart"/>
      <w:r>
        <w:rPr>
          <w:rFonts w:hint="eastAsia"/>
          <w:lang w:val="en-US"/>
        </w:rPr>
        <w:t>日期</w:t>
      </w:r>
      <w:proofErr w:type="spellEnd"/>
      <w:r>
        <w:t xml:space="preserve"> (Fecha)</w:t>
      </w:r>
      <w:proofErr w:type="gramStart"/>
      <w:r>
        <w:t>:……………………………</w:t>
      </w:r>
      <w:proofErr w:type="gramEnd"/>
    </w:p>
    <w:p w:rsidR="00634A59" w:rsidRDefault="00634A59" w:rsidP="00634A59">
      <w:pPr>
        <w:tabs>
          <w:tab w:val="left" w:pos="1395"/>
        </w:tabs>
      </w:pPr>
      <w:r w:rsidRPr="00634A59">
        <w:t xml:space="preserve">                      </w:t>
      </w:r>
      <w:proofErr w:type="spellStart"/>
      <w:r>
        <w:rPr>
          <w:rFonts w:hint="eastAsia"/>
          <w:lang w:val="en-US"/>
        </w:rPr>
        <w:t>信号</w:t>
      </w:r>
      <w:proofErr w:type="spellEnd"/>
      <w:r>
        <w:t xml:space="preserve"> (Señal)</w:t>
      </w:r>
      <w:proofErr w:type="gramStart"/>
      <w:r>
        <w:t>:………………………….</w:t>
      </w:r>
      <w:proofErr w:type="gramEnd"/>
    </w:p>
    <w:p w:rsidR="00634A59" w:rsidRDefault="00634A59" w:rsidP="00634A59">
      <w:pPr>
        <w:tabs>
          <w:tab w:val="left" w:pos="1395"/>
        </w:tabs>
        <w:spacing w:after="0"/>
      </w:pPr>
      <w:r>
        <w:t xml:space="preserve">                       Nombre de la empresa: </w:t>
      </w:r>
      <w:proofErr w:type="spellStart"/>
      <w:r>
        <w:rPr>
          <w:rFonts w:hint="eastAsia"/>
        </w:rPr>
        <w:t>青</w:t>
      </w:r>
      <w:r>
        <w:rPr>
          <w:rFonts w:ascii="MingLiU" w:eastAsia="MingLiU" w:hAnsi="MingLiU" w:cs="MingLiU" w:hint="eastAsia"/>
        </w:rPr>
        <w:t>岛电</w:t>
      </w:r>
      <w:r>
        <w:rPr>
          <w:rFonts w:ascii="MS Mincho" w:eastAsia="MS Mincho" w:hAnsi="MS Mincho" w:cs="MS Mincho" w:hint="eastAsia"/>
        </w:rPr>
        <w:t>子</w:t>
      </w:r>
      <w:r>
        <w:rPr>
          <w:rFonts w:ascii="MingLiU" w:eastAsia="MingLiU" w:hAnsi="MingLiU" w:cs="MingLiU" w:hint="eastAsia"/>
        </w:rPr>
        <w:t>设备</w:t>
      </w:r>
      <w:r>
        <w:rPr>
          <w:rFonts w:ascii="MS Mincho" w:eastAsia="MS Mincho" w:hAnsi="MS Mincho" w:cs="MS Mincho" w:hint="eastAsia"/>
        </w:rPr>
        <w:t>有限公司</w:t>
      </w:r>
      <w:proofErr w:type="spellEnd"/>
    </w:p>
    <w:sectPr w:rsidR="00634A59" w:rsidSect="00C277F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23C6C"/>
    <w:multiLevelType w:val="hybridMultilevel"/>
    <w:tmpl w:val="01C8A7C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5C6"/>
    <w:rsid w:val="001F70A1"/>
    <w:rsid w:val="00634A59"/>
    <w:rsid w:val="0067579E"/>
    <w:rsid w:val="007F4D15"/>
    <w:rsid w:val="008165C6"/>
    <w:rsid w:val="00AD70B8"/>
    <w:rsid w:val="00C277F2"/>
    <w:rsid w:val="00CE74EE"/>
    <w:rsid w:val="00DF3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6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65C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F37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6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65C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F37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29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106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Guillermo</dc:creator>
  <cp:lastModifiedBy>Guillermo</cp:lastModifiedBy>
  <cp:revision>3</cp:revision>
  <dcterms:created xsi:type="dcterms:W3CDTF">2015-05-18T14:40:00Z</dcterms:created>
  <dcterms:modified xsi:type="dcterms:W3CDTF">2015-06-02T16:28:00Z</dcterms:modified>
</cp:coreProperties>
</file>